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4C" w:rsidRPr="0007044C" w:rsidRDefault="0007044C" w:rsidP="00077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0"/>
      </w:tblGrid>
      <w:tr w:rsidR="0007044C" w:rsidRPr="0007044C">
        <w:tc>
          <w:tcPr>
            <w:tcW w:w="4960" w:type="dxa"/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21 июля 2011 года</w:t>
            </w:r>
          </w:p>
        </w:tc>
        <w:tc>
          <w:tcPr>
            <w:tcW w:w="4960" w:type="dxa"/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N 256-ФЗ</w:t>
            </w:r>
          </w:p>
        </w:tc>
      </w:tr>
    </w:tbl>
    <w:p w:rsidR="0007044C" w:rsidRPr="0007044C" w:rsidRDefault="0007044C" w:rsidP="0007044C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44C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44C">
        <w:rPr>
          <w:rFonts w:ascii="Times New Roman" w:hAnsi="Times New Roman" w:cs="Times New Roman"/>
          <w:b/>
          <w:bCs/>
          <w:sz w:val="24"/>
          <w:szCs w:val="24"/>
        </w:rPr>
        <w:t>ФЕДЕРАЛЬНЫЙ ЗАКОН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44C">
        <w:rPr>
          <w:rFonts w:ascii="Times New Roman" w:hAnsi="Times New Roman" w:cs="Times New Roman"/>
          <w:b/>
          <w:bCs/>
          <w:sz w:val="24"/>
          <w:szCs w:val="24"/>
        </w:rPr>
        <w:t>О БЕЗОПАСНОСТИ ОБЪЕКТОВ ТОПЛИВНО-ЭНЕРГЕТИЧЕСКОГО КОМПЛЕКСА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Принят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6 июля 2011 года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Одобрен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13 июля 2011 года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044C">
        <w:rPr>
          <w:rFonts w:ascii="Times New Roman" w:hAnsi="Times New Roman" w:cs="Times New Roman"/>
          <w:b/>
          <w:bCs/>
          <w:sz w:val="24"/>
          <w:szCs w:val="24"/>
        </w:rPr>
        <w:t>Статья 1. Предмет регулирования настоящего Федерального закона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Настоящий Федеральный закон устанавливает организационные и правовые основы в сфере обеспечения безопасности объектов топливно-энергетического комплекса в Российской Федерации, за исключением объектов атомной энергетики, в целях предотвращения актов незаконного вмешательства, определяет полномочия федеральных органов государственной власти и органов государственной власти субъектов Российской Федерации в указанной сфере, а также права, обязанности и ответственность физических и юридических лиц, владеющих на праве собственности или ином законном праве объектами топливно-энергетического комплекса.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044C">
        <w:rPr>
          <w:rFonts w:ascii="Times New Roman" w:hAnsi="Times New Roman" w:cs="Times New Roman"/>
          <w:b/>
          <w:bCs/>
          <w:sz w:val="24"/>
          <w:szCs w:val="24"/>
        </w:rPr>
        <w:t>Статья 2. Основные понятия, используемые в настоящем Федеральном законе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понятия: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1) акт незаконного вмешательства - противоправное действие (бездействие), в том числе террористический акт или покушение на его совершение, угрожающее безопасному функционированию объекта топливно-энергетического комплекса, повлекшее за собой причинение вреда жизни и здоровью людей, повреждение или уничтожение имущества либо создавшее угрозу наступления таких последствий;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2) антитеррористическая защищенность объекта топливно-энергетического комплекса - состояние защищенности здания, строения, сооружения или иного объекта топливно-энергетического комплекса, препятствующее совершению на нем террористического акта;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3) безопасность объектов топливно-энергетического комплекса - состояние защищенности объектов топливно-энергетического комплекса от актов незаконного вмешательства;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4) инженерно-технические средства охраны - технические средства охраны и инженерно-технические средства защиты объекта топливно-энергетического комплекса, предназначенные для предотвращения несанкционированного проникновения на объект топливно-энергетического комплекса или выявления несанкционированных действий в отношении объекта топливно-энергетического комплекса;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5) критически важные объекты топливно-энергетического комплекса - объекты топливно-энергетического комплекса, нарушение или прекращение функционирования которых приведет к потере управления экономикой Российской Федерации, субъекта Российской Федерации или </w:t>
      </w:r>
      <w:r w:rsidRPr="0007044C">
        <w:rPr>
          <w:rFonts w:ascii="Times New Roman" w:hAnsi="Times New Roman" w:cs="Times New Roman"/>
          <w:sz w:val="24"/>
          <w:szCs w:val="24"/>
        </w:rPr>
        <w:lastRenderedPageBreak/>
        <w:t>административно-территориальной единицы, ее необратимому негативному изменению (разрушению) либо существенному снижению безопасности жизнедеятельности населения;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6) критические элементы объекта топливно-энергетического комплекса - потенциально опасные элементы (участки) объекта топливно-энергетического комплекса, совершение акта незаконного вмешательства в отношении которых приведет к прекращению нормального функционирования объекта топливно-энергетического комплекса, его повреждению или к аварии на объекте топливно-энергетического комплекса;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7) линейные объекты топливно-энергетического комплекса - система линейно-протяженных объектов топливно-энергетического комплекса (электрические сети, магистральные газопроводы, нефтепроводы и нефтепродуктопроводы), предназначенных для обеспечения передачи электрической энергии, транспортировки газа, нефти и нефтепродуктов;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8) обеспечение антитеррористической защищенности объектов топливно-энергетического комплекса - реализация определяемой государством системы правовых, экономических, организационных и иных мер, направленных на обеспечение безопасности объектов топливно-энергетического комплекса;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9) объекты топливно-энергетического комплекса (далее также - объекты) - объекты электроэнергетики, нефтедобывающей, нефтеперерабатывающей, нефтехимической, газовой, угольной, сланцевой и торфяной промышленности, а также объекты нефтепродуктообеспечения, теплоснабжения и газоснабжения;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10) охраняемые объекты топливно-энергетического комплекса - здания, строения, сооружения, иные объекты топливно-энергетического комплекса, а также прилегающие к ним территории и акватории в пределах границ, установленных в соответствии с законодательством Российской Федерации;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11) паспорт безопасности объекта топливно-энергетического комплекса - документ, содержащий информацию об обеспечении антитеррористической защищенности объекта топливно-энергетического комплекса и план мероприятий по обеспечению антитеррористической защищенности объекта;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12) потенциально опасные объекты (участки) топливно-энергетического комплекса - объекты топливно-энергетического комплекса (территориально выделенные зоны (участки), конструктивные и технологические элементы объектов), на которых используются, производятся, перерабатываются, хранятся, эксплуатируются, транспортируются или уничтожаются радиоактивные, </w:t>
      </w:r>
      <w:proofErr w:type="spellStart"/>
      <w:r w:rsidRPr="0007044C">
        <w:rPr>
          <w:rFonts w:ascii="Times New Roman" w:hAnsi="Times New Roman" w:cs="Times New Roman"/>
          <w:sz w:val="24"/>
          <w:szCs w:val="24"/>
        </w:rPr>
        <w:t>взрыво</w:t>
      </w:r>
      <w:proofErr w:type="spellEnd"/>
      <w:r w:rsidRPr="0007044C">
        <w:rPr>
          <w:rFonts w:ascii="Times New Roman" w:hAnsi="Times New Roman" w:cs="Times New Roman"/>
          <w:sz w:val="24"/>
          <w:szCs w:val="24"/>
        </w:rPr>
        <w:t>-, пожароопасные и опасные химические и биологические вещества, а также гидротехнические и иные сооружения, аварии на которых, в том числе в результате совершения акта незаконного вмешательства, могут привести к возникновению чрезвычайных ситуаций с опасными социально-экономическими последствиями;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13) субъекты топливно-энергетического комплекса - физические и юридические лица, владеющие на праве собственности или ином законном праве объектами топливно-энергетического комплекса;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14)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- правила, которые обязательны для выполнения и соблюдение которых обеспечивает безопасность объектов топливно-энергетического комплекса и антитеррористическую защищенность объектов топливно-энергетического комплекса.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044C">
        <w:rPr>
          <w:rFonts w:ascii="Times New Roman" w:hAnsi="Times New Roman" w:cs="Times New Roman"/>
          <w:b/>
          <w:bCs/>
          <w:sz w:val="24"/>
          <w:szCs w:val="24"/>
        </w:rPr>
        <w:t>Статья 3. Цели и задачи обеспечения безопасности объектов топливно-энергетического комплекса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1. Целями обеспечения безопасности объектов топливно-энергетического комплекса являются их устойчивое и безопасное функционирование, защита интересов личности, общества и государства в сфере топливно-энергетического комплекса от актов незаконного вмешательства.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lastRenderedPageBreak/>
        <w:t>2. Основными задачами обеспечения безопасности объектов топливно-энергетического комплекса являются: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1) нормативное правовое регулирование в области обеспечения антитеррористической защищенности объектов топливно-энергетического комплекса;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2) определение угроз совершения актов незаконного вмешательства и предупреждение таких угроз;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3) категорирование объектов топливно-энергетического комплекса;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4) разработка и реализация требований обеспечения безопасности объектов топливно-энергетического комплекса;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5) разработка и реализация мер по созданию системы физической защиты объектов топливно-энергетического комплекса;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6) подготовка специалистов в сфере обеспечения безопасности объектов топливно-энергетического комплекса;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7) осуществление федерального государственного контроля (надзора) за обеспечением безопасности объектов топливно-энергетического комплекса;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14.10.2014 </w:t>
      </w:r>
      <w:hyperlink r:id="rId6" w:history="1">
        <w:r w:rsidRPr="0007044C">
          <w:rPr>
            <w:rFonts w:ascii="Times New Roman" w:hAnsi="Times New Roman" w:cs="Times New Roman"/>
            <w:color w:val="0000FF"/>
            <w:sz w:val="24"/>
            <w:szCs w:val="24"/>
          </w:rPr>
          <w:t>N 307-ФЗ</w:t>
        </w:r>
      </w:hyperlink>
      <w:r w:rsidRPr="0007044C">
        <w:rPr>
          <w:rFonts w:ascii="Times New Roman" w:hAnsi="Times New Roman" w:cs="Times New Roman"/>
          <w:sz w:val="24"/>
          <w:szCs w:val="24"/>
        </w:rPr>
        <w:t xml:space="preserve">, от 03.07.2016 </w:t>
      </w:r>
      <w:hyperlink r:id="rId7" w:history="1">
        <w:r w:rsidRPr="0007044C">
          <w:rPr>
            <w:rFonts w:ascii="Times New Roman" w:hAnsi="Times New Roman" w:cs="Times New Roman"/>
            <w:color w:val="0000FF"/>
            <w:sz w:val="24"/>
            <w:szCs w:val="24"/>
          </w:rPr>
          <w:t>N 227-ФЗ</w:t>
        </w:r>
      </w:hyperlink>
      <w:r w:rsidRPr="0007044C">
        <w:rPr>
          <w:rFonts w:ascii="Times New Roman" w:hAnsi="Times New Roman" w:cs="Times New Roman"/>
          <w:sz w:val="24"/>
          <w:szCs w:val="24"/>
        </w:rPr>
        <w:t>)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8) информационное, материально-техническое и научно-техническое обеспечение безопасности объектов топливно-энергетического комплекса.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044C">
        <w:rPr>
          <w:rFonts w:ascii="Times New Roman" w:hAnsi="Times New Roman" w:cs="Times New Roman"/>
          <w:b/>
          <w:bCs/>
          <w:sz w:val="24"/>
          <w:szCs w:val="24"/>
        </w:rPr>
        <w:t>Статья 4. Принципы обеспечения безопасности объектов топливно-энергетического комплекса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Основными принципами обеспечения безопасности объектов топливно-энергетического комплекса являются: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1) законность;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2) соблюдение баланса интересов личности, общества и государства;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3) взаимная ответственность личности, общества и государства в сфере обеспечения безопасности объектов топливно-энергетического комплекса;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4) непрерывность;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5) интеграция в международные системы безопасности;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6) взаимодействие субъектов топливно-энергетического комплекса,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7) обеспечение антитеррористической защищенности объектов топливно-энергетического комплекса.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044C">
        <w:rPr>
          <w:rFonts w:ascii="Times New Roman" w:hAnsi="Times New Roman" w:cs="Times New Roman"/>
          <w:b/>
          <w:bCs/>
          <w:sz w:val="24"/>
          <w:szCs w:val="24"/>
        </w:rPr>
        <w:t>Статья 5. Категорирование объектов топливно-энергетического комплекса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1. Для установления дифференцированных требований обеспечения безопасности объектов топливно-энергетического комплекса с учетом степени потенциальной опасности совершения акта незаконного вмешательства и его возможных последствий проводится категорирование объектов. При проведении категорирования учитываются: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1) информация о том, является ли объект топливно-энергетического комплекса критически важным объектом топливно-энергетического комплекса для инфраструктуры и жизнеобеспечения топливно-энергетического комплекса;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2) масштабы возможных социально-экономических последствий вследствие аварий на объекте топливно-энергетического комплекса;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3) наличие критических элементов объекта топливно-энергетического комплекса;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4) наличие потенциально опасных участков объекта топливно-энергетического комплекса;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5) наличие на объекте уязвимых мест.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2. С учетом того, является ли объект топливно-энергетического комплекса критически важным, и в зависимости от степени потенциальной опасности объекта топливно-</w:t>
      </w:r>
      <w:r w:rsidRPr="0007044C">
        <w:rPr>
          <w:rFonts w:ascii="Times New Roman" w:hAnsi="Times New Roman" w:cs="Times New Roman"/>
          <w:sz w:val="24"/>
          <w:szCs w:val="24"/>
        </w:rPr>
        <w:lastRenderedPageBreak/>
        <w:t>энергетического комплекса устанавливаются три категории объектов топливно-энергетического комплекса: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1) объекты высокой категории опасности;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2) объекты средней категории опасности;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3) объекты низкой категории опасности.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3. Исходные данные для проведения категорирования объекта, </w:t>
      </w:r>
      <w:hyperlink r:id="rId8" w:history="1">
        <w:r w:rsidRPr="0007044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07044C">
        <w:rPr>
          <w:rFonts w:ascii="Times New Roman" w:hAnsi="Times New Roman" w:cs="Times New Roman"/>
          <w:sz w:val="24"/>
          <w:szCs w:val="24"/>
        </w:rPr>
        <w:t xml:space="preserve"> его проведения и критерии категорирования устанавливаются Правительством Российской Федерации.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3"/>
      <w:bookmarkEnd w:id="1"/>
      <w:r w:rsidRPr="0007044C">
        <w:rPr>
          <w:rFonts w:ascii="Times New Roman" w:hAnsi="Times New Roman" w:cs="Times New Roman"/>
          <w:sz w:val="24"/>
          <w:szCs w:val="24"/>
        </w:rPr>
        <w:t>4. Перечень объектов топливно-энергетического комплекса, подлежащих категорированию, утверждается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по представлению коллегиального органа по противодействию терроризму, который сформирован в субъекте Российской Федерации и в состав которого входят представители федеральных органов государственной власти, органов исполнительной власти субъекта Российской Федерации и органов местного самоуправления.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5. По окончании категорирования объекты включаются в реестр объектов топливно-энергетического комплекса, ведение которого осуществляется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комплекса. </w:t>
      </w:r>
      <w:hyperlink r:id="rId9" w:history="1">
        <w:r w:rsidRPr="0007044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07044C">
        <w:rPr>
          <w:rFonts w:ascii="Times New Roman" w:hAnsi="Times New Roman" w:cs="Times New Roman"/>
          <w:sz w:val="24"/>
          <w:szCs w:val="24"/>
        </w:rPr>
        <w:t xml:space="preserve"> формирования и ведения реестра объектов топливно-энергетического комплекса определяется Правительством Российской Федерации.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044C">
        <w:rPr>
          <w:rFonts w:ascii="Times New Roman" w:hAnsi="Times New Roman" w:cs="Times New Roman"/>
          <w:b/>
          <w:bCs/>
          <w:sz w:val="24"/>
          <w:szCs w:val="24"/>
        </w:rPr>
        <w:t>Статья 6. Обеспечение безопасности объектов топливно-энергетического комплекса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1. Обеспечение безопасности объектов топливно-энергетического комплекса осуществляется субъектами топливно-энергетического комплекса, если иное не установлено законодательством Российской Федерации.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2. В качестве субъекта топливно-энергетического комплекса, владеющего на праве собственности или ином законном праве объектом топливно-энергетического комплекса, который отнесен к объектам высокой категории опасности, может выступать только юридическое лицо, зарегистрированное на территории Российской Федерации.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3. Объекты топливно-энергетического комплекса, обеспечение безопасности которых осуществляется исключительно подразделениями и (или) организациями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топливно-энергетического комплекса, и (или)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вневедомственной охраны, определяются в соответствии с законодательными и иными нормативными правовыми актами Российской Федерации.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0" w:history="1">
        <w:r w:rsidRPr="0007044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7044C">
        <w:rPr>
          <w:rFonts w:ascii="Times New Roman" w:hAnsi="Times New Roman" w:cs="Times New Roman"/>
          <w:sz w:val="24"/>
          <w:szCs w:val="24"/>
        </w:rPr>
        <w:t xml:space="preserve"> от 03.07.2016 N 227-ФЗ)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4. Федеральный государственный контроль (надзор) за обеспечением безопасности объектов топливно-энергетического комплекса осуществляется в </w:t>
      </w:r>
      <w:hyperlink r:id="rId11" w:history="1">
        <w:r w:rsidRPr="0007044C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07044C">
        <w:rPr>
          <w:rFonts w:ascii="Times New Roman" w:hAnsi="Times New Roman" w:cs="Times New Roman"/>
          <w:sz w:val="24"/>
          <w:szCs w:val="24"/>
        </w:rPr>
        <w:t>, установленном Правительством Российской Федерации, уполномоченными в соответствии с законодательством Российской Федерации федеральными органами исполнительной власти (далее - уполномоченные федеральные органы исполнительной власти).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09.03.2016 </w:t>
      </w:r>
      <w:hyperlink r:id="rId12" w:history="1">
        <w:r w:rsidRPr="0007044C">
          <w:rPr>
            <w:rFonts w:ascii="Times New Roman" w:hAnsi="Times New Roman" w:cs="Times New Roman"/>
            <w:color w:val="0000FF"/>
            <w:sz w:val="24"/>
            <w:szCs w:val="24"/>
          </w:rPr>
          <w:t>N 68-ФЗ</w:t>
        </w:r>
      </w:hyperlink>
      <w:r w:rsidRPr="0007044C">
        <w:rPr>
          <w:rFonts w:ascii="Times New Roman" w:hAnsi="Times New Roman" w:cs="Times New Roman"/>
          <w:sz w:val="24"/>
          <w:szCs w:val="24"/>
        </w:rPr>
        <w:t xml:space="preserve">, от 03.07.2016 </w:t>
      </w:r>
      <w:hyperlink r:id="rId13" w:history="1">
        <w:r w:rsidRPr="0007044C">
          <w:rPr>
            <w:rFonts w:ascii="Times New Roman" w:hAnsi="Times New Roman" w:cs="Times New Roman"/>
            <w:color w:val="0000FF"/>
            <w:sz w:val="24"/>
            <w:szCs w:val="24"/>
          </w:rPr>
          <w:t>N 227-ФЗ</w:t>
        </w:r>
      </w:hyperlink>
      <w:r w:rsidRPr="0007044C">
        <w:rPr>
          <w:rFonts w:ascii="Times New Roman" w:hAnsi="Times New Roman" w:cs="Times New Roman"/>
          <w:sz w:val="24"/>
          <w:szCs w:val="24"/>
        </w:rPr>
        <w:t>)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95"/>
      <w:bookmarkEnd w:id="2"/>
      <w:r w:rsidRPr="0007044C">
        <w:rPr>
          <w:rFonts w:ascii="Times New Roman" w:hAnsi="Times New Roman" w:cs="Times New Roman"/>
          <w:b/>
          <w:bCs/>
          <w:sz w:val="24"/>
          <w:szCs w:val="24"/>
        </w:rPr>
        <w:t>Статья 7.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lastRenderedPageBreak/>
        <w:t>1.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в зависимости от установленной категории опасности объектов определяются Правительством Российской Федерации. Указанные требования являются обязательными для выполнения субъектами топливно-энергетического комплекса.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2. Субъекты топливно-энергетического комплекса, владеющие на праве собственности или ином законном праве объектами топливно-энергетического комплекса, которые отнесены к объектам высокой категории опасности, не могут передавать в аренду или иное пользование здания, строения, сооружения, их части, входящие в состав объектов топливно-энергетического комплекса, а также земельные участки, на которых размещены эти объекты, для целей, не связанных с производственной деятельностью, без согласования с уполномоченным федеральным органом исполнительной власти. Порядок согласования определяется уполномоченным федеральным органом исполнительной власти.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3. Субъекты топливно-энергетического комплекса на стадиях проектирования и строительства объектов топливно-энергетического комплекса обязаны предусматривать осуществление комплекса специальных мер по безопасному функционированию таких объектов, локализации и уменьшению последствий чрезвычайных ситуаций.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044C">
        <w:rPr>
          <w:rFonts w:ascii="Times New Roman" w:hAnsi="Times New Roman" w:cs="Times New Roman"/>
          <w:b/>
          <w:bCs/>
          <w:sz w:val="24"/>
          <w:szCs w:val="24"/>
        </w:rPr>
        <w:t>Статья 8. Паспорт безопасности объекта топливно-энергетического комплекса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1. Субъекты топливно-энергетического комплекса составляют паспорта безопасности объектов топливно-энергетического комплекса по форме согласно приложению к настоящему Федеральному закону.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2. Паспорт безопасности объекта топливно-энергетического комплекса составляется на основании результатов категорирования данного объекта в зависимости от степени его потенциальной опасности, а также на основании оценки достаточности инженерно-технических мероприятий, мероприятий по физической защите и охране объекта при террористических угрозах согласно требованиям, определенным Правительством Российской Федерации в соответствии со </w:t>
      </w:r>
      <w:hyperlink w:anchor="Par95" w:history="1">
        <w:r w:rsidRPr="0007044C">
          <w:rPr>
            <w:rFonts w:ascii="Times New Roman" w:hAnsi="Times New Roman" w:cs="Times New Roman"/>
            <w:color w:val="0000FF"/>
            <w:sz w:val="24"/>
            <w:szCs w:val="24"/>
          </w:rPr>
          <w:t>статьей 7</w:t>
        </w:r>
      </w:hyperlink>
      <w:r w:rsidRPr="0007044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3. В паспорте безопасности объекта топливно-энергетического комплекса отражаются характеристика объекта, возможные последствия в результате совершения акта незаконного вмешательства, категория объекта, состояние системы его инженерно-технической, физической защиты, пожарной безопасности, а также содержатся соответствующие выводы и рекомендации.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4. Паспорт безопасности объекта топливно-энергетического комплекса содержит мероприятия по обеспечению антитеррористической защищенности объекта, реализуемые субъектами топливно-энергетического комплекса самостоятельно, либо в случаях, предусмотренных требованиями, установленными Правительством Российской Федерации в соответствии со </w:t>
      </w:r>
      <w:hyperlink w:anchor="Par95" w:history="1">
        <w:r w:rsidRPr="0007044C">
          <w:rPr>
            <w:rFonts w:ascii="Times New Roman" w:hAnsi="Times New Roman" w:cs="Times New Roman"/>
            <w:color w:val="0000FF"/>
            <w:sz w:val="24"/>
            <w:szCs w:val="24"/>
          </w:rPr>
          <w:t>статьей 7</w:t>
        </w:r>
      </w:hyperlink>
      <w:r w:rsidRPr="0007044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совместно с федеральными органами исполнительной власти, органами исполнительной власти субъектов Российской Федерации и (или) органами местного самоуправления, либо исключительно федеральными органами исполнительной власти.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5. Паспорт безопасности объекта топливно-энергетического комплекса утверждается руководителем субъекта топливно-энергетического комплекса по согласованию с коллегиальным органом по противодействию терроризму, сформированным в субъекте Российской Федерации в соответствии с </w:t>
      </w:r>
      <w:hyperlink w:anchor="Par83" w:history="1">
        <w:r w:rsidRPr="0007044C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5</w:t>
        </w:r>
      </w:hyperlink>
      <w:r w:rsidRPr="0007044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6. Информация, содержащаяся в паспортах безопасности объектов топливно-энергетического комплекса, является информацией, доступ к которой ограничен в соответствии с федеральными законами.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7. Паспорта безопасности объектов топливно-энергетического комплекса подлежат актуализации в </w:t>
      </w:r>
      <w:hyperlink r:id="rId14" w:history="1">
        <w:r w:rsidRPr="0007044C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07044C">
        <w:rPr>
          <w:rFonts w:ascii="Times New Roman" w:hAnsi="Times New Roman" w:cs="Times New Roman"/>
          <w:sz w:val="24"/>
          <w:szCs w:val="24"/>
        </w:rPr>
        <w:t xml:space="preserve"> и сроки, которые установлены Правительством Российской Федерации.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044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9. Система физической защиты объектов топливно-энергетического комплекса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1. Система физической защиты объектов топливно-энергетического комплекса представляет собой совокупность направленных на предотвращение актов незаконного вмешательства организационных, административных и правовых мер, инженерно-технических средств охраны и действий подразделений охраны, имеющих в своем распоряжении гражданское, служебное оружие и специальные средства.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2. Обеспечение физической защиты объектов топливно-энергетического комплекса осуществляется на основе единой системы планирования и реализации комплекса технических и организационных мер, направленных на: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1) предотвращение несанкционированного проникновения на охраняемые объекты топливно-энергетического комплекса;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2) своевременное обнаружение и пресечение любых посягательств на целостность и безопасность охраняемых объектов топливно-энергетического комплекса, в том числе актов незаконного вмешательства.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3. Обеспечение физической защиты строящегося объекта топливно-энергетического комплекса, который после ввода в эксплуатацию будет отнесен к объектам высокой категории опасности, должно осуществляться на стадии строительства.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18"/>
      <w:bookmarkEnd w:id="3"/>
      <w:r w:rsidRPr="0007044C">
        <w:rPr>
          <w:rFonts w:ascii="Times New Roman" w:hAnsi="Times New Roman" w:cs="Times New Roman"/>
          <w:sz w:val="24"/>
          <w:szCs w:val="24"/>
        </w:rPr>
        <w:t>4. Для обеспечения физической защиты объекта топливно-энергетического комплекса могут привлекаться подразделения и (или) организации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вневедомственной охраны, подразделения ведомственной охраны, частные охранные организации в зависимости от категории объекта и в соответствии с паспортом безопасности объекта топливно-энергетического комплекса.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5" w:history="1">
        <w:r w:rsidRPr="0007044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7044C">
        <w:rPr>
          <w:rFonts w:ascii="Times New Roman" w:hAnsi="Times New Roman" w:cs="Times New Roman"/>
          <w:sz w:val="24"/>
          <w:szCs w:val="24"/>
        </w:rPr>
        <w:t xml:space="preserve"> от 03.07.2016 N 227-ФЗ)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5. </w:t>
      </w:r>
      <w:hyperlink r:id="rId16" w:history="1">
        <w:r w:rsidRPr="0007044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07044C">
        <w:rPr>
          <w:rFonts w:ascii="Times New Roman" w:hAnsi="Times New Roman" w:cs="Times New Roman"/>
          <w:sz w:val="24"/>
          <w:szCs w:val="24"/>
        </w:rPr>
        <w:t xml:space="preserve">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 и субъектов топливно-энергетического комплекса при проверке информации об угрозе совершения акта незаконного вмешательства на объекте топливно-энергетического комплекса устанавливается Правительством Российской Федерации.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(часть 5 введена Федеральным </w:t>
      </w:r>
      <w:hyperlink r:id="rId17" w:history="1">
        <w:r w:rsidRPr="0007044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7044C">
        <w:rPr>
          <w:rFonts w:ascii="Times New Roman" w:hAnsi="Times New Roman" w:cs="Times New Roman"/>
          <w:sz w:val="24"/>
          <w:szCs w:val="24"/>
        </w:rPr>
        <w:t xml:space="preserve"> от 06.07.2016 N 374-ФЗ)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044C">
        <w:rPr>
          <w:rFonts w:ascii="Times New Roman" w:hAnsi="Times New Roman" w:cs="Times New Roman"/>
          <w:b/>
          <w:bCs/>
          <w:sz w:val="24"/>
          <w:szCs w:val="24"/>
        </w:rPr>
        <w:t>Статья 9.1. Ведомственная охрана организаций топливно-энергетического комплекса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(введена Федеральным </w:t>
      </w:r>
      <w:hyperlink r:id="rId18" w:history="1">
        <w:r w:rsidRPr="0007044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7044C">
        <w:rPr>
          <w:rFonts w:ascii="Times New Roman" w:hAnsi="Times New Roman" w:cs="Times New Roman"/>
          <w:sz w:val="24"/>
          <w:szCs w:val="24"/>
        </w:rPr>
        <w:t xml:space="preserve"> от 20.04.2014 N 75-ФЗ)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Для обеспечения физической защиты объектов топливно-энергетического комплекса организация - собственник Единой системы газоснабжения, стратегическое акционерное общество, осуществляющее управление системой магистральных нефтепроводов и нефтепродуктопроводов, и стратегическое акционерное общество, ведущее деятельность по добыче и переработке углеводородного сырья, имеют право на создание ведомственной охраны.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128"/>
      <w:bookmarkEnd w:id="4"/>
      <w:r w:rsidRPr="0007044C">
        <w:rPr>
          <w:rFonts w:ascii="Times New Roman" w:hAnsi="Times New Roman" w:cs="Times New Roman"/>
          <w:b/>
          <w:bCs/>
          <w:sz w:val="24"/>
          <w:szCs w:val="24"/>
        </w:rPr>
        <w:t>Статья 10. Требования к персоналу, обеспечивающему безопасность объектов топливно-энергетического комплекса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1. На работу, непосредственно связанную с обеспечением безопасности объектов топливно-энергетического комплекса, не принимаются лица: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1) имеющие неснятую или непогашенную судимость за совершение умышленного преступления;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2) состоящие на учете в учреждениях органов здравоохранения по поводу психического заболевания, алкоголизма или наркомании;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lastRenderedPageBreak/>
        <w:t>3) досрочно прекратившие полномочия по государственной должности или уволенные с государственной службы, в том числе из правоохранительных органов, органов прокуратуры или судебных органов, по основаниям, которые в соответствии с законодательством Российской Федерации связаны с совершением дисциплинарного проступка, грубым или систематическим нарушением дисциплины, совершением проступка, порочащего честь государственного служащего, утратой доверия к нему, если после такого досрочного прекращения полномочий или такого увольнения прошло менее трех лет.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2. </w:t>
      </w:r>
      <w:hyperlink r:id="rId19" w:history="1">
        <w:r w:rsidRPr="0007044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07044C">
        <w:rPr>
          <w:rFonts w:ascii="Times New Roman" w:hAnsi="Times New Roman" w:cs="Times New Roman"/>
          <w:sz w:val="24"/>
          <w:szCs w:val="24"/>
        </w:rPr>
        <w:t xml:space="preserve"> работ, непосредственно связанных с обеспечением безопасности объектов топливно-энергетического комплекса,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комплекса, по согласованию с федеральным органом исполнительной власти в области обеспечения безопасности 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вневедомственной охраны.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0" w:history="1">
        <w:r w:rsidRPr="0007044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7044C">
        <w:rPr>
          <w:rFonts w:ascii="Times New Roman" w:hAnsi="Times New Roman" w:cs="Times New Roman"/>
          <w:sz w:val="24"/>
          <w:szCs w:val="24"/>
        </w:rPr>
        <w:t xml:space="preserve"> от 03.07.2016 N 227-ФЗ)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044C">
        <w:rPr>
          <w:rFonts w:ascii="Times New Roman" w:hAnsi="Times New Roman" w:cs="Times New Roman"/>
          <w:b/>
          <w:bCs/>
          <w:sz w:val="24"/>
          <w:szCs w:val="24"/>
        </w:rPr>
        <w:t>Статья 11. Обеспечение безопасности информационных систем объектов топливно-энергетического комплекса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39"/>
      <w:bookmarkEnd w:id="5"/>
      <w:r w:rsidRPr="0007044C">
        <w:rPr>
          <w:rFonts w:ascii="Times New Roman" w:hAnsi="Times New Roman" w:cs="Times New Roman"/>
          <w:sz w:val="24"/>
          <w:szCs w:val="24"/>
        </w:rPr>
        <w:t>1. В целях обеспечения безопасности объектов топливно-энергетического комплекса субъекты топливно-энергетического комплекса создают на этих объектах системы защиты информации и информационно-телекоммуникационных сетей от неправомерных доступа, уничтожения, модифицирования, блокирования информации и иных неправомерных действий и обеспечивают функционирование таких систем. Создание таких систем предусматривает планирование и реализацию комплекса технических и организационных мер, обеспечивающих в том числе антитеррористическую защищенность объектов топливно-энергетического комплекса.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2. Информация о системах, указанных в </w:t>
      </w:r>
      <w:hyperlink w:anchor="Par139" w:history="1">
        <w:r w:rsidRPr="0007044C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07044C">
        <w:rPr>
          <w:rFonts w:ascii="Times New Roman" w:hAnsi="Times New Roman" w:cs="Times New Roman"/>
          <w:sz w:val="24"/>
          <w:szCs w:val="24"/>
        </w:rPr>
        <w:t xml:space="preserve"> настоящей статьи, является информацией, доступ к которой ограничен федеральными законами. Указанная информация вносится в паспорта безопасности объектов топливно-энергетического комплекса.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142"/>
      <w:bookmarkEnd w:id="6"/>
      <w:r w:rsidRPr="0007044C">
        <w:rPr>
          <w:rFonts w:ascii="Times New Roman" w:hAnsi="Times New Roman" w:cs="Times New Roman"/>
          <w:b/>
          <w:bCs/>
          <w:sz w:val="24"/>
          <w:szCs w:val="24"/>
        </w:rPr>
        <w:t>Статья 12. Права и обязанности субъектов топливно-энергетического комплекса в сфере обеспечения безопасности объектов топливно-энергетического комплекса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1. Субъекты топливно-энергетического комплекса имеют право: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1) в установленном порядке получать от уполномоченных федеральных органов исполнительной власти информацию в сфере обеспечения безопасности объектов топливно-энергетического комплекса;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1" w:history="1">
        <w:r w:rsidRPr="0007044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7044C">
        <w:rPr>
          <w:rFonts w:ascii="Times New Roman" w:hAnsi="Times New Roman" w:cs="Times New Roman"/>
          <w:sz w:val="24"/>
          <w:szCs w:val="24"/>
        </w:rPr>
        <w:t xml:space="preserve"> от 14.10.2014 N 307-ФЗ)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2) вносить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топливно-энергетического комплекса, федеральный орган исполнительной власти в области обеспечения безопасности,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вневедомственной охраны, и федеральный орган исполнительной власти, уполномоченный на решение задач в области защиты населения и территорий от чрезвычайных ситуаций, предложения об обеспечении безопасности объектов топливно-энергетического комплекса;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2" w:history="1">
        <w:r w:rsidRPr="0007044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7044C">
        <w:rPr>
          <w:rFonts w:ascii="Times New Roman" w:hAnsi="Times New Roman" w:cs="Times New Roman"/>
          <w:sz w:val="24"/>
          <w:szCs w:val="24"/>
        </w:rPr>
        <w:t xml:space="preserve"> от 03.07.2016 N 227-ФЗ)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3) привлекать для обеспечения физической защиты объектов топливно-энергетического комплекса подразделения и (или) организации, указанные в </w:t>
      </w:r>
      <w:hyperlink w:anchor="Par118" w:history="1">
        <w:r w:rsidRPr="0007044C">
          <w:rPr>
            <w:rFonts w:ascii="Times New Roman" w:hAnsi="Times New Roman" w:cs="Times New Roman"/>
            <w:color w:val="0000FF"/>
            <w:sz w:val="24"/>
            <w:szCs w:val="24"/>
          </w:rPr>
          <w:t>части 4 статьи 9</w:t>
        </w:r>
      </w:hyperlink>
      <w:r w:rsidRPr="0007044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07044C">
        <w:rPr>
          <w:rFonts w:ascii="Times New Roman" w:hAnsi="Times New Roman" w:cs="Times New Roman"/>
          <w:sz w:val="24"/>
          <w:szCs w:val="24"/>
        </w:rPr>
        <w:lastRenderedPageBreak/>
        <w:t>Федерального закона, имеющие право приобретать и использовать гражданское, служебное огнестрельное оружие, боевое ручное стрелковое оружие, а также специальные средства в порядке, установленном законодательством Российской Федерации;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4) совершать иные действия, предусмотренные законодательством Российской Федерации, направленные на обеспечение безопасности объектов топливно-энергетического комплекса.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2. Субъекты топливно-энергетического комплекса обязаны: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1) незамедлительно информировать в </w:t>
      </w:r>
      <w:hyperlink r:id="rId23" w:history="1">
        <w:r w:rsidRPr="0007044C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07044C">
        <w:rPr>
          <w:rFonts w:ascii="Times New Roman" w:hAnsi="Times New Roman" w:cs="Times New Roman"/>
          <w:sz w:val="24"/>
          <w:szCs w:val="24"/>
        </w:rPr>
        <w:t>, установленном Правительством Российской Федерации, об угрозах совершения и о совершении актов незаконного вмешательства на объектах топливно-энергетического комплекса;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4" w:history="1">
        <w:r w:rsidRPr="0007044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7044C">
        <w:rPr>
          <w:rFonts w:ascii="Times New Roman" w:hAnsi="Times New Roman" w:cs="Times New Roman"/>
          <w:sz w:val="24"/>
          <w:szCs w:val="24"/>
        </w:rPr>
        <w:t xml:space="preserve"> от 02.07.2013 N 163-ФЗ)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2) выполнять предписания, постановления должностных лиц уполномоченных федеральных органов исполнительной власти об устранении нарушений требований обеспечения безопасности объектов топливно-энергетического комплекса и требований антитеррористической защищенности объектов топливно-энергетического комплекса;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5" w:history="1">
        <w:r w:rsidRPr="0007044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7044C">
        <w:rPr>
          <w:rFonts w:ascii="Times New Roman" w:hAnsi="Times New Roman" w:cs="Times New Roman"/>
          <w:sz w:val="24"/>
          <w:szCs w:val="24"/>
        </w:rPr>
        <w:t xml:space="preserve"> от 14.10.2014 N 307-ФЗ)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3) оказывать содействие в выявлении, предупреждении и пресечении актов незаконного вмешательства, а также в ликвидации их последствий, установлении причин и условий их совершения;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4) осуществлять комплекс специальных мер по безопасному функционированию объектов топливно-энергетического комплекса, локализации и уменьшению последствий чрезвычайных ситуаций;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5) обеспечивать готовность объектов топливно-энергетического комплекса к локализации и уменьшению последствий потенциальных чрезвычайных ситуаций, ликвидации последствий чрезвычайных ситуаций в случае их возникновения посредством осуществления мероприятий, предусмотренных настоящим Федеральным законом, с учетом особенностей, установленных иными федеральными законами.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3. Соблюдение требований обеспечения безопасности объектов топливно-энергетического комплекса и требований антитеррористической защищенности объектов топливно-энергетического комплекса является обязанностью руководителей субъектов топливно-энергетического комплекса.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044C">
        <w:rPr>
          <w:rFonts w:ascii="Times New Roman" w:hAnsi="Times New Roman" w:cs="Times New Roman"/>
          <w:b/>
          <w:bCs/>
          <w:sz w:val="24"/>
          <w:szCs w:val="24"/>
        </w:rPr>
        <w:t>Статья 13. Ответственность за нарушение законодательства Российской Федерации в сфере обеспечения безопасности объектов топливно-энергетического комплекса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Нарушение должностными лицами федеральных органов государственной власти, органов государственной власти субъектов Российской Федерации и органов местного самоуправления, субъектами топливно-энергетического комплекса, организациями, выполняющими работы и предоставляющими услуги по обеспечению безопасности объектов топливно-энергетического комплекса, иными организациями, а также гражданами требований законодательства Российской Федерации в сфере обеспечения безопасности объектов топливно-энергетического комплекса влечет за собой ответственность в соответствии с законодательством Российской Федерации.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044C">
        <w:rPr>
          <w:rFonts w:ascii="Times New Roman" w:hAnsi="Times New Roman" w:cs="Times New Roman"/>
          <w:b/>
          <w:bCs/>
          <w:sz w:val="24"/>
          <w:szCs w:val="24"/>
        </w:rPr>
        <w:t>Статья 14. Ответственность за причинение вреда в результате совершения акта незаконного вмешательства на объекте топливно-энергетического комплекса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Гражданско-правовую ответственность за причинение вреда физическим и юридическим лицам, а также государству в результате совершения акта незаконного вмешательства на объекте топливно-энергетического комплекса несет субъект топливно-энергетического комплекса в порядке, установленном законодательством Российской Федерации.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044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15. Страхование ответственности за причинение вреда в результате террористического акта на объекте топливно-энергетического комплекса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Субъекты топливно-энергетического комплекса, владеющие на праве собственности или ином законном праве объектами топливно-энергетического комплекса, которые отнесены к объектам высокой категории опасности, обязаны страховать ответственность за причинение вреда жизни, здоровью или имуществу третьих лиц в результате аварии на объекте топливно-энергетического комплекса, возникшей в связи с террористическим актом или диверсией.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Par173"/>
      <w:bookmarkEnd w:id="7"/>
      <w:r w:rsidRPr="0007044C">
        <w:rPr>
          <w:rFonts w:ascii="Times New Roman" w:hAnsi="Times New Roman" w:cs="Times New Roman"/>
          <w:b/>
          <w:bCs/>
          <w:sz w:val="24"/>
          <w:szCs w:val="24"/>
        </w:rPr>
        <w:t>Статья 16. Финансирование мероприятий по обеспечению безопасности объектов топливно-энергетического комплекса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1. Финансирование мероприятий по обеспечению безопасности объектов топливно-энергетического комплекса осуществляется за счет собственных средств организаций, цены на товары (услуги) которых подлежат государственному регулированию в составе регулируемых цен (тарифов), а также за счет иных субъектов топливно-энергетического комплекса.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2. Финансирование мероприятий по обеспечению безопасности объектов топливно-энергетического комплекса за счет иных источников средств осуществляется в соответствии с законодательством Российской Федерации.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044C">
        <w:rPr>
          <w:rFonts w:ascii="Times New Roman" w:hAnsi="Times New Roman" w:cs="Times New Roman"/>
          <w:b/>
          <w:bCs/>
          <w:sz w:val="24"/>
          <w:szCs w:val="24"/>
        </w:rPr>
        <w:t>Статья 17. Особенности обеспечения безопасности объектов системы газоснабжения, линейных объектов топливно-энергетического комплекса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1. Субъекты топливно-энергетического комплекса, владеющие на праве собственности или ином законном праве объектами системы газоснабжения, и организации, эксплуатирующие такие объекты, кроме мер, предусмотренных настоящим Федеральным законом, обязаны обеспечить на стадиях проектирования, строительства и эксплуатации объектов системы газоснабжения осуществление комплекса специальных мер по безопасному функционированию таких объектов, локализации и уменьшению последствий потенциальных чрезвычайных ситуаций на таких объектах.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2. Субъект топливно-энергетического комплекса, владеющий на праве собственности или ином законном праве объектом системы газоснабжения, и организация, эксплуатирующая такой объект, обеспечивают его готовность к локализации и уменьшению последствий потенциальных чрезвычайных ситуаций, к ликвидации последствий чрезвычайных ситуаций в случае их возникновения посредством осуществления мероприятий, предусмотренных настоящим Федеральным законом, с учетом особенностей, установленных иными федеральными законами.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3. Требования обеспечения безопасности линейных объектов топливно-энергетического комплекса с учетом их особенностей определяются Правительством Российской Федерации.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6" w:history="1">
        <w:r w:rsidRPr="0007044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7044C">
        <w:rPr>
          <w:rFonts w:ascii="Times New Roman" w:hAnsi="Times New Roman" w:cs="Times New Roman"/>
          <w:sz w:val="24"/>
          <w:szCs w:val="24"/>
        </w:rPr>
        <w:t xml:space="preserve"> от 02.07.2013 N 163-ФЗ)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044C">
        <w:rPr>
          <w:rFonts w:ascii="Times New Roman" w:hAnsi="Times New Roman" w:cs="Times New Roman"/>
          <w:b/>
          <w:bCs/>
          <w:sz w:val="24"/>
          <w:szCs w:val="24"/>
        </w:rPr>
        <w:t>Статья 18. Порядок вступления в силу настоящего Федерального закона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по истечении девяноста дней после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ar95" w:history="1">
        <w:r w:rsidRPr="0007044C">
          <w:rPr>
            <w:rFonts w:ascii="Times New Roman" w:hAnsi="Times New Roman" w:cs="Times New Roman"/>
            <w:color w:val="0000FF"/>
            <w:sz w:val="24"/>
            <w:szCs w:val="24"/>
          </w:rPr>
          <w:t>Статьи 7</w:t>
        </w:r>
      </w:hyperlink>
      <w:r w:rsidRPr="0007044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28" w:history="1">
        <w:r w:rsidRPr="0007044C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07044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42" w:history="1">
        <w:r w:rsidRPr="0007044C"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 w:rsidRPr="0007044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3" w:history="1">
        <w:r w:rsidRPr="0007044C">
          <w:rPr>
            <w:rFonts w:ascii="Times New Roman" w:hAnsi="Times New Roman" w:cs="Times New Roman"/>
            <w:color w:val="0000FF"/>
            <w:sz w:val="24"/>
            <w:szCs w:val="24"/>
          </w:rPr>
          <w:t>16</w:t>
        </w:r>
      </w:hyperlink>
      <w:r w:rsidRPr="0007044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вступают в силу с 1 января 2012 года.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Президент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Д.МЕДВЕДЕВ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lastRenderedPageBreak/>
        <w:t>Москва, Кремль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21 июля 2011 года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N 256-ФЗ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Приложение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lastRenderedPageBreak/>
        <w:t>к Федеральному закону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"О безопасности объектов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топливно-энергетического комплекса"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07044C" w:rsidRPr="0007044C">
        <w:trPr>
          <w:jc w:val="center"/>
        </w:trPr>
        <w:tc>
          <w:tcPr>
            <w:tcW w:w="9860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Федерального </w:t>
            </w:r>
            <w:hyperlink r:id="rId27" w:history="1">
              <w:r w:rsidRPr="000704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07044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от 03.07.2016 N 227-ФЗ)</w:t>
            </w:r>
          </w:p>
        </w:tc>
      </w:tr>
    </w:tbl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Срок действия                                    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паспорта:                                           (Гриф по заполнении)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до "__" _____________ 20__ г.                                Экз. N 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                     СОГЛАСОВАНО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     Председатель антитеррористической комиссии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                      УТВЕРЖДАЮ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     Руководитель 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организации,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Ф.И.О.)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          "__" ___________________ 20__ г.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      ПАСПОРТ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безопасности объекта топливно-энергетического комплекса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(наименование объекта)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г. 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20__ г.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(основание оформления паспорта: решение региональной антитеррористической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комиссии, приказ руководителя организации)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(полные наименования объекта, организации, полный почтовый адрес, телефон)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(отрасль предприятия, основной вид деятельности объекта)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(наименование вышестоящей организации по принадлежности, телефон)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(Ф.И.О. руководителя объекта, служебный, мобильный телефоны)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(Ф.И.О. заместителя руководителя по режиму и безопасности, служебный,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мобильный телефоны)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(Ф.И.О. руководителя подразделения охраны, служебный, мобильный телефоны)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1. Общие сведения об объекте, организации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1. Основная территория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(зоны, территории, административно-производственные здания и сооружения,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конструктивные и технологические элементы объекта)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(общая площадь, кв. м)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   (периметр, м)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2. Объекты вне основной территории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lastRenderedPageBreak/>
        <w:t xml:space="preserve"> (зоны, территории, административно-производственные здания и сооружения,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конструктивные и технологические элементы объекта)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(общая площадь, кв. м)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   (периметр, м)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3. Сведения о персонале объекта (организации)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(общая численность работающих на объекте, в том числе на его элементах,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     человек)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4. Режим работы объекта (организации)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(сезонный, вахтовый, одно-, двух-, трехсменный, максимальная численность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работающих на объекте человек в одной смене в дневное и ночное время,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в том числе на его элементах)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5. Первоначальная балансовая стоимость основных производственных фондов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(суммарное значение всех материальных активов (основных средств)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объекта (организации), тыс. руб.)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6. Износ основных производственных фондов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(среднее значение морального и физического износа основного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производственного оборудования, зданий и сооружений, процент)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7.  Наличие  на объекте подразделения по  защите  государственной тайны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и соблюдение требований режима секретности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(вид подразделения, выделенные режимные зоны, меры по ограничению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 доступа и защите)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8. Характеристика местности и природно-климатические условия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lastRenderedPageBreak/>
        <w:t xml:space="preserve"> (среднее значение рельефа окружающей местности, среднегодовые и сезонные: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направление и скорость ветра, среднесуточная температура, относительная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влажность, количество атмосферных осадков по сезонам, максимальные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сезонные значения силы ветра и температуры)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9. Наличие  вокруг  объекта  других  производств,  населенных  пунктов,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жилых  зданий  и иных объектов массового  скопления  людей,  их  размещение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по отношению к объекту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7044C" w:rsidRPr="0007044C">
          <w:pgSz w:w="11905" w:h="16838"/>
          <w:pgMar w:top="1134" w:right="567" w:bottom="1134" w:left="1418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2"/>
        <w:gridCol w:w="2723"/>
        <w:gridCol w:w="3141"/>
        <w:gridCol w:w="2344"/>
        <w:gridCol w:w="2244"/>
      </w:tblGrid>
      <w:tr w:rsidR="0007044C" w:rsidRPr="0007044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Характеристика (количество людей)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Сторона расположения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Расстояние до объекта, м</w:t>
            </w:r>
          </w:p>
        </w:tc>
      </w:tr>
      <w:tr w:rsidR="0007044C" w:rsidRPr="0007044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044C" w:rsidRPr="0007044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10. Размещение объекта по отношению к транспортным коммуникациям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730"/>
        <w:gridCol w:w="2249"/>
        <w:gridCol w:w="3588"/>
      </w:tblGrid>
      <w:tr w:rsidR="0007044C" w:rsidRPr="000704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Вид транспорта и транспортных коммуникаций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Расстояние до транспортных коммуникаций, м</w:t>
            </w:r>
          </w:p>
        </w:tc>
      </w:tr>
      <w:tr w:rsidR="0007044C" w:rsidRPr="000704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Автомобильный (шоссе, дороги, автовокзалы, автостанции и прочее)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4C" w:rsidRPr="000704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Железнодорожный (железнодорожные пути, вокзалы, станции, платформы, переезды и прочее)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4C" w:rsidRPr="000704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Воздушный (аэропорты, аэровокзалы, военные аэродромы, вертолетные площадки, взлетно-посадочные полосы и прочее)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4C" w:rsidRPr="0007044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Водный (морские и речные порты, причалы)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11. Сведения об опасных веществах и материалах, используемых на объекте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07044C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Pr="0007044C">
        <w:rPr>
          <w:rFonts w:ascii="Times New Roman" w:hAnsi="Times New Roman" w:cs="Times New Roman"/>
          <w:sz w:val="24"/>
          <w:szCs w:val="24"/>
        </w:rPr>
        <w:t>- и взрывоопасные вещества и материалы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5"/>
        <w:gridCol w:w="2075"/>
        <w:gridCol w:w="5045"/>
        <w:gridCol w:w="1759"/>
      </w:tblGrid>
      <w:tr w:rsidR="0007044C" w:rsidRPr="0007044C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Количество, кг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объекта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Pr="0007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опасности</w:t>
            </w:r>
          </w:p>
        </w:tc>
      </w:tr>
      <w:tr w:rsidR="0007044C" w:rsidRPr="0007044C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044C" w:rsidRPr="0007044C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Химически и биологически опасные вещества и материалы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5"/>
        <w:gridCol w:w="2075"/>
        <w:gridCol w:w="5045"/>
        <w:gridCol w:w="1759"/>
      </w:tblGrid>
      <w:tr w:rsidR="0007044C" w:rsidRPr="0007044C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Количество, кг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объекта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Класс опасности</w:t>
            </w:r>
          </w:p>
        </w:tc>
      </w:tr>
      <w:tr w:rsidR="0007044C" w:rsidRPr="0007044C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044C" w:rsidRPr="0007044C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Токсичные, наркотические, психотропные вещества,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сильнодействующие яды и препараты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5"/>
        <w:gridCol w:w="2075"/>
        <w:gridCol w:w="5045"/>
        <w:gridCol w:w="1759"/>
      </w:tblGrid>
      <w:tr w:rsidR="0007044C" w:rsidRPr="0007044C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Количество, кг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объекта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Класс опасности</w:t>
            </w:r>
          </w:p>
        </w:tc>
      </w:tr>
      <w:tr w:rsidR="0007044C" w:rsidRPr="0007044C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044C" w:rsidRPr="0007044C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2. Анализ уязвимости производственно-технологического процесса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и выявление критических элементов объекта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1. Перечень потенциально опасных участков объекта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434"/>
        <w:gridCol w:w="2014"/>
        <w:gridCol w:w="1819"/>
        <w:gridCol w:w="2314"/>
        <w:gridCol w:w="2149"/>
      </w:tblGrid>
      <w:tr w:rsidR="0007044C" w:rsidRPr="0007044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производственно-технологического процесса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Наименование потенциально опасного участка объекта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работающих, человек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Конструктивные и технологические элементы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Характер возможной аварийной (чрезвычайной) ситуации</w:t>
            </w:r>
          </w:p>
        </w:tc>
      </w:tr>
      <w:tr w:rsidR="0007044C" w:rsidRPr="0007044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44C" w:rsidRPr="0007044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2. Модели нарушителей 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3. Перечень критических элементов объекта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082"/>
        <w:gridCol w:w="1421"/>
        <w:gridCol w:w="1745"/>
        <w:gridCol w:w="2785"/>
        <w:gridCol w:w="2567"/>
      </w:tblGrid>
      <w:tr w:rsidR="0007044C" w:rsidRPr="0007044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Наименование критического элемента объекта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Базовые угрозы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Тип нарушителя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Оценка времени террористического акта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Влияние на обстановку на иных критических элементах объекта</w:t>
            </w:r>
          </w:p>
        </w:tc>
      </w:tr>
      <w:tr w:rsidR="0007044C" w:rsidRPr="0007044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44C" w:rsidRPr="0007044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3. Оценка социально-экономических последствий террористического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  акта на объекте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1. Людские потери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14"/>
        <w:gridCol w:w="1759"/>
        <w:gridCol w:w="1309"/>
        <w:gridCol w:w="1084"/>
        <w:gridCol w:w="2644"/>
        <w:gridCol w:w="2584"/>
      </w:tblGrid>
      <w:tr w:rsidR="0007044C" w:rsidRPr="0007044C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7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07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критического элемента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человек, пострадавших в </w:t>
            </w:r>
            <w:r w:rsidRPr="0007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результате террористического акта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человек, </w:t>
            </w:r>
            <w:r w:rsidRPr="0007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жизнедеятельности которых нарушены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Масштаб последствий </w:t>
            </w:r>
            <w:r w:rsidRPr="0007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террористического акта</w:t>
            </w:r>
          </w:p>
        </w:tc>
      </w:tr>
      <w:tr w:rsidR="0007044C" w:rsidRPr="0007044C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персонал организации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персонал охраны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4C" w:rsidRPr="0007044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044C" w:rsidRPr="0007044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2. Экономический ущерб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14"/>
        <w:gridCol w:w="2134"/>
        <w:gridCol w:w="2134"/>
        <w:gridCol w:w="2134"/>
        <w:gridCol w:w="2584"/>
      </w:tblGrid>
      <w:tr w:rsidR="0007044C" w:rsidRPr="0007044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Наименование критического элемента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Собственный экономический ущерб, тыс. руб.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Сторонний экономический ущерб, тыс. руб.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Общий экономический ущерб, тыс. руб.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Масштаб последствий террористического акта</w:t>
            </w:r>
          </w:p>
        </w:tc>
      </w:tr>
      <w:tr w:rsidR="0007044C" w:rsidRPr="0007044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44C" w:rsidRPr="0007044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4. Присвоение объекту категории по степени потенциальной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     опасности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6"/>
        <w:gridCol w:w="4538"/>
      </w:tblGrid>
      <w:tr w:rsidR="0007044C" w:rsidRPr="0007044C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07044C" w:rsidRPr="0007044C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пострадавших, человек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4C" w:rsidRPr="0007044C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Величина максимального ущерба, тыс. руб.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4C" w:rsidRPr="0007044C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Категория объекта по гражданской обороне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4C" w:rsidRPr="0007044C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Категория объекта по режиму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4C" w:rsidRPr="0007044C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объекта по химической опасности и (или) </w:t>
            </w:r>
            <w:proofErr w:type="spellStart"/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пожаро</w:t>
            </w:r>
            <w:proofErr w:type="spellEnd"/>
            <w:r w:rsidRPr="0007044C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r w:rsidRPr="0007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взрывоопасности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4C" w:rsidRPr="0007044C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объекта по степени потенциальной опасности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5. Организация охраны и защиты объекта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1. Основания установления охраны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(номер распоряжения об установлении охраны, Ф.И.О., должность его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подписавших, наличие акта региональной комиссии, дата его утверждения)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2. Структура подразделения охраны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(положение о подразделении охраны, вид подразделения: команда, группа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с указанием их подчиненности и другие; принадлежность охраны: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ведомственная, вневедомственная, смешанная (ведомственная,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вневедомственная), частные охранные организации, служба безопасности)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3. Штат  подразделения   охраны   (перечисляются   должности   по  штатному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расписанию)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8"/>
        <w:gridCol w:w="7613"/>
        <w:gridCol w:w="2513"/>
      </w:tblGrid>
      <w:tr w:rsidR="0007044C" w:rsidRPr="0007044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должности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</w:tr>
      <w:tr w:rsidR="0007044C" w:rsidRPr="0007044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044C" w:rsidRPr="0007044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4C" w:rsidRPr="0007044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4. Наличие организационно-распорядительных документов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(план и схема охраны, инструкция по организации и несению караульной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службы, должностные инструкции, план проверки технического состояния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и работоспособности инженерно-технических средств охраны и прочее)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5. Организация пропускного и </w:t>
      </w:r>
      <w:proofErr w:type="spellStart"/>
      <w:r w:rsidRPr="0007044C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07044C">
        <w:rPr>
          <w:rFonts w:ascii="Times New Roman" w:hAnsi="Times New Roman" w:cs="Times New Roman"/>
          <w:sz w:val="24"/>
          <w:szCs w:val="24"/>
        </w:rPr>
        <w:t xml:space="preserve"> режимов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(наличие инструкций, кем установлены пропускной и </w:t>
      </w:r>
      <w:proofErr w:type="spellStart"/>
      <w:r w:rsidRPr="0007044C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07044C">
        <w:rPr>
          <w:rFonts w:ascii="Times New Roman" w:hAnsi="Times New Roman" w:cs="Times New Roman"/>
          <w:sz w:val="24"/>
          <w:szCs w:val="24"/>
        </w:rPr>
        <w:t xml:space="preserve"> режимы,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дата введения, порядок хранения постоянных, разовых, временных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и материальных пропусков, образцы подписей должностных лиц, наличие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помещений для бюро пропусков, хранения личных вещей, комнат досмотра)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6. Количество действующих контрольно-пропускных пунктов: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Всего 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Проходных 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lastRenderedPageBreak/>
        <w:t>Автотранспортных 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Железнодорожных 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Совмещенных 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7. Состав суточного наряда охраны отдельно по его принадлежности и виду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2"/>
        <w:gridCol w:w="2885"/>
        <w:gridCol w:w="2457"/>
      </w:tblGrid>
      <w:tr w:rsidR="0007044C" w:rsidRPr="0007044C">
        <w:tc>
          <w:tcPr>
            <w:tcW w:w="5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Вид поста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7044C" w:rsidRPr="0007044C">
        <w:tc>
          <w:tcPr>
            <w:tcW w:w="5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7044C" w:rsidRPr="0007044C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Караулов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4C" w:rsidRPr="0007044C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Внешних постов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4C" w:rsidRPr="0007044C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Внутренних постов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4C" w:rsidRPr="0007044C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Суточных постов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4C" w:rsidRPr="0007044C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12-часовых постов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4C" w:rsidRPr="0007044C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8-часовых постов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4C" w:rsidRPr="0007044C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7044C" w:rsidRPr="0007044C">
          <w:pgSz w:w="16838" w:h="11905" w:orient="landscape"/>
          <w:pgMar w:top="1418" w:right="1134" w:bottom="567" w:left="1134" w:header="0" w:footer="0" w:gutter="0"/>
          <w:cols w:space="720"/>
          <w:noEndnote/>
        </w:sect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8. Обеспеченность охраны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8.1. Оружием и боеприпасами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(наименование и количество единиц боевого ручного стрелкового оружия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и патронов к нему - отдельно по каждому виду, типу, модели)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8.2. Специальными средствами и служебным огнестрельным оружием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(количество единиц специальных средств - отдельно по каждому виду, типу,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модели; количество единиц служебного огнестрельного оружия и патронов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к нему - отдельно по каждому виду, типу, модели)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8.3. Служебным авто-, </w:t>
      </w:r>
      <w:proofErr w:type="spellStart"/>
      <w:r w:rsidRPr="0007044C">
        <w:rPr>
          <w:rFonts w:ascii="Times New Roman" w:hAnsi="Times New Roman" w:cs="Times New Roman"/>
          <w:sz w:val="24"/>
          <w:szCs w:val="24"/>
        </w:rPr>
        <w:t>мото</w:t>
      </w:r>
      <w:proofErr w:type="spellEnd"/>
      <w:r w:rsidRPr="0007044C">
        <w:rPr>
          <w:rFonts w:ascii="Times New Roman" w:hAnsi="Times New Roman" w:cs="Times New Roman"/>
          <w:sz w:val="24"/>
          <w:szCs w:val="24"/>
        </w:rPr>
        <w:t>- и авиатранспортом и водным транспортом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(нормы </w:t>
      </w:r>
      <w:proofErr w:type="spellStart"/>
      <w:r w:rsidRPr="0007044C">
        <w:rPr>
          <w:rFonts w:ascii="Times New Roman" w:hAnsi="Times New Roman" w:cs="Times New Roman"/>
          <w:sz w:val="24"/>
          <w:szCs w:val="24"/>
        </w:rPr>
        <w:t>положенности</w:t>
      </w:r>
      <w:proofErr w:type="spellEnd"/>
      <w:r w:rsidRPr="0007044C">
        <w:rPr>
          <w:rFonts w:ascii="Times New Roman" w:hAnsi="Times New Roman" w:cs="Times New Roman"/>
          <w:sz w:val="24"/>
          <w:szCs w:val="24"/>
        </w:rPr>
        <w:t xml:space="preserve"> авто-, </w:t>
      </w:r>
      <w:proofErr w:type="spellStart"/>
      <w:r w:rsidRPr="0007044C">
        <w:rPr>
          <w:rFonts w:ascii="Times New Roman" w:hAnsi="Times New Roman" w:cs="Times New Roman"/>
          <w:sz w:val="24"/>
          <w:szCs w:val="24"/>
        </w:rPr>
        <w:t>мото</w:t>
      </w:r>
      <w:proofErr w:type="spellEnd"/>
      <w:r w:rsidRPr="0007044C">
        <w:rPr>
          <w:rFonts w:ascii="Times New Roman" w:hAnsi="Times New Roman" w:cs="Times New Roman"/>
          <w:sz w:val="24"/>
          <w:szCs w:val="24"/>
        </w:rPr>
        <w:t>- и авиатранспорта и водного транспорта,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его наличие, марка, год выпуска, назначение - отдельно по каждой единице)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8.4. Служебными собаками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(наличие питомника, вольеров и их количество для содержания служебных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собак - отдельно договорных и балансовых собак; количество караульных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собак, количество блокпостов, постов глухой привязи, свободного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07044C">
        <w:rPr>
          <w:rFonts w:ascii="Times New Roman" w:hAnsi="Times New Roman" w:cs="Times New Roman"/>
          <w:sz w:val="24"/>
          <w:szCs w:val="24"/>
        </w:rPr>
        <w:t>окарауливания</w:t>
      </w:r>
      <w:proofErr w:type="spellEnd"/>
      <w:r w:rsidRPr="0007044C">
        <w:rPr>
          <w:rFonts w:ascii="Times New Roman" w:hAnsi="Times New Roman" w:cs="Times New Roman"/>
          <w:sz w:val="24"/>
          <w:szCs w:val="24"/>
        </w:rPr>
        <w:t>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9. Обеспечение сохранности оружия, боеприпасов и специальных средств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(характеристика помещения для хранения оружия, боеприпасов и специальных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средств, установленные средства охранной и пожарной сигнализации,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  куда выведены)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10. Средний возраст сотрудников охраны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       (лет)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11.  Уровень  подготовки  органов управления  и  персонала,  участвующих  в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обеспечении мероприятий по физической защите и охране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(наличие программы подготовки и переподготовки сотрудников охраны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и органов управления предприятия, кем утверждена, порядок ее реализации,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сведения о проводимых учениях, тренировках, проверках несения службы)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12.   Наличие   совместных  (с  войсками  национальной  гвардии  Российской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Федерации  и  другими  организациями)  планов  действий  личного  состава и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администрации объекта при возникновении чрезвычайных ситуаций, включая акты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незаконного  вмешательства,  стихийные  бедствия  и  прочее;  периодичность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проведения  совместных  тренировок  и  учений, наличие оперативного штаба и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специальных формирований, в том числе из штата предприятия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(наименование и дата утверждения)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6. Инженерно-технические средства охраны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1. Общая протяженность периметра, подлежащего ограждению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     (</w:t>
      </w:r>
      <w:proofErr w:type="spellStart"/>
      <w:r w:rsidRPr="0007044C">
        <w:rPr>
          <w:rFonts w:ascii="Times New Roman" w:hAnsi="Times New Roman" w:cs="Times New Roman"/>
          <w:sz w:val="24"/>
          <w:szCs w:val="24"/>
        </w:rPr>
        <w:t>пог</w:t>
      </w:r>
      <w:proofErr w:type="spellEnd"/>
      <w:r w:rsidRPr="0007044C">
        <w:rPr>
          <w:rFonts w:ascii="Times New Roman" w:hAnsi="Times New Roman" w:cs="Times New Roman"/>
          <w:sz w:val="24"/>
          <w:szCs w:val="24"/>
        </w:rPr>
        <w:t>. м)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2. Содержание ограждения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(характеристика ограждений: капитальные, деревянные, из колючей проволоки,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сетчатые и другие, протяженность в </w:t>
      </w:r>
      <w:proofErr w:type="spellStart"/>
      <w:r w:rsidRPr="0007044C">
        <w:rPr>
          <w:rFonts w:ascii="Times New Roman" w:hAnsi="Times New Roman" w:cs="Times New Roman"/>
          <w:sz w:val="24"/>
          <w:szCs w:val="24"/>
        </w:rPr>
        <w:t>пог</w:t>
      </w:r>
      <w:proofErr w:type="spellEnd"/>
      <w:r w:rsidRPr="0007044C">
        <w:rPr>
          <w:rFonts w:ascii="Times New Roman" w:hAnsi="Times New Roman" w:cs="Times New Roman"/>
          <w:sz w:val="24"/>
          <w:szCs w:val="24"/>
        </w:rPr>
        <w:t>. м каждого участка, состояние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    ограждения)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3. Освещение охраняемой территории и периметра ограждения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(наличие, краткая характеристика)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4. Охранная сигнализация ограждения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(перечислить территории, ограждение которых заблокировано сигнализацией,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указать суммарную протяженность заблокированного ограждения в тог. м,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тип и количество приборов сигнализации, установленных по периметру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    ограждения)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5. Сигнализация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(количество лучей)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5.1. Охранная сигнализация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(количество лучей)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5.2. Пожарная сигнализация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(количество лучей)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5.3. Совмещенная охранная и пожарная сигнализация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(количество лучей)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5.4. Тревожная сигнализация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(количество лучей, куда выведены)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5.5. Наличие средств радиосвязи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(количество постов, оборудованных радиосвязью, тип и количество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   радиостанций)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5.6. Наличие средств телефонной связи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(количество постов, оборудованных телефонной связью)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5.7. Наличие средств видеонаблюдения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(тип и количество видеокамер, контролируемые зоны)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6. Техника контрольно-пропускных пунктов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(тип и количество обычных турникетов, </w:t>
      </w:r>
      <w:proofErr w:type="spellStart"/>
      <w:r w:rsidRPr="0007044C">
        <w:rPr>
          <w:rFonts w:ascii="Times New Roman" w:hAnsi="Times New Roman" w:cs="Times New Roman"/>
          <w:sz w:val="24"/>
          <w:szCs w:val="24"/>
        </w:rPr>
        <w:t>кабинно</w:t>
      </w:r>
      <w:proofErr w:type="spellEnd"/>
      <w:r w:rsidRPr="0007044C">
        <w:rPr>
          <w:rFonts w:ascii="Times New Roman" w:hAnsi="Times New Roman" w:cs="Times New Roman"/>
          <w:sz w:val="24"/>
          <w:szCs w:val="24"/>
        </w:rPr>
        <w:t>-турникетных систем,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автоматизированных систем пропуска и табельного учета, механизированных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ворот, применяемых средств принудительной остановки транспорта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и иных специальных средств)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7. Наличие иных инженерных сооружений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(количество и содержание наблюдательных вышек, запретных зон,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контрольно-следовых полос, специальных сооружений и других)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8.    Эксплуатационно-техническое    обслуживание    средств    охраны    и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пожарно-технической продукции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(кто обслуживает: специалисты предприятия или подрядной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специализированной организации)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7. Пожарная безопасность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1. Наличие пожарной охраны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(Государственная противопожарная служба, муниципальная пожарная охрана,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ведомственная пожарная охрана, частная пожарная охрана, добровольная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 пожарная охрана)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2. Наличие договорных подразделений Государственной противопожарной службы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(договорные подразделения)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3. Наличие сил и средств, обеспечивающих  взрывобезопасность  и  химическую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безопасность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(аттестованные аварийно-спасательные формирования предприятия,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технические и иные средства, порядок действия в соответствии с планом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ликвидации аварийной ситуации с участием как специализированных,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так и нештатных формирований)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8. Оценка антитеррористической защищенности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1.  Определение   требуемого   уровня   антитеррористической   защищенности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критических элементов объекта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7044C" w:rsidRPr="0007044C">
          <w:pgSz w:w="11905" w:h="16838"/>
          <w:pgMar w:top="1134" w:right="567" w:bottom="1134" w:left="1418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063"/>
        <w:gridCol w:w="2144"/>
        <w:gridCol w:w="2683"/>
        <w:gridCol w:w="1685"/>
        <w:gridCol w:w="2055"/>
      </w:tblGrid>
      <w:tr w:rsidR="0007044C" w:rsidRPr="0007044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Наименование критического элемента объекта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Категория критического элемента объекта по потенциальной опасности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Привлекательность для совершения террористического акта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Модель нарушителя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Требуемый уровень защищенности</w:t>
            </w:r>
          </w:p>
        </w:tc>
      </w:tr>
      <w:tr w:rsidR="0007044C" w:rsidRPr="0007044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44C" w:rsidRPr="0007044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2.   Анализ   выполнения   задач    физической   защиты   для   обеспечения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защищенности критических элементов объекта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161"/>
        <w:gridCol w:w="1911"/>
        <w:gridCol w:w="1868"/>
        <w:gridCol w:w="1669"/>
        <w:gridCol w:w="1309"/>
        <w:gridCol w:w="1715"/>
      </w:tblGrid>
      <w:tr w:rsidR="0007044C" w:rsidRPr="0007044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Наименование критического элемента объекта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Организация охраны наблюдения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Рубежи обнаружения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Рубежи задержания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Условия доступа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Оценка выполнения задачи физической защиты</w:t>
            </w:r>
          </w:p>
        </w:tc>
      </w:tr>
      <w:tr w:rsidR="0007044C" w:rsidRPr="0007044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044C" w:rsidRPr="0007044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3. Оценка эффективности физической защиты критических элементов объекта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14"/>
        <w:gridCol w:w="2584"/>
        <w:gridCol w:w="1669"/>
        <w:gridCol w:w="1309"/>
        <w:gridCol w:w="1744"/>
        <w:gridCol w:w="2584"/>
      </w:tblGrid>
      <w:tr w:rsidR="0007044C" w:rsidRPr="0007044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Наименование критического элемента объекта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Способ предотвращения террористического акта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Модель нарушителя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Оценка времени действий охраны, мин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Оценка времени действий нарушителя, мин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Вывод о выполнении задачи по пресечению террористического акта</w:t>
            </w:r>
          </w:p>
        </w:tc>
      </w:tr>
      <w:tr w:rsidR="0007044C" w:rsidRPr="0007044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044C" w:rsidRPr="0007044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4. Оценка достаточности мероприятий по защите критических элементов объекта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14"/>
        <w:gridCol w:w="2089"/>
        <w:gridCol w:w="1744"/>
        <w:gridCol w:w="2584"/>
        <w:gridCol w:w="2014"/>
        <w:gridCol w:w="2539"/>
      </w:tblGrid>
      <w:tr w:rsidR="0007044C" w:rsidRPr="0007044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Наименование критического элемента объекта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Выполнение установленных требований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Выполнение задачи по физической защите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Выполнение задачи по предотвращению террористического акта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Вывод о достаточности мероприятий по защите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Компенсационные мероприятия</w:t>
            </w:r>
          </w:p>
        </w:tc>
      </w:tr>
      <w:tr w:rsidR="0007044C" w:rsidRPr="0007044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044C" w:rsidRPr="0007044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C" w:rsidRPr="0007044C" w:rsidRDefault="0007044C" w:rsidP="00070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7044C" w:rsidRPr="0007044C">
          <w:pgSz w:w="16838" w:h="11905" w:orient="landscape"/>
          <w:pgMar w:top="1418" w:right="1134" w:bottom="567" w:left="1134" w:header="0" w:footer="0" w:gutter="0"/>
          <w:cols w:space="720"/>
          <w:noEndnote/>
        </w:sect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9. Другие сведения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(пояснения и другие сведения, не вошедшие в перечень вопросов паспорта,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в том числе количество размещенных на объекте других предприятий,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организаций, размеры занимаемых ими площадей, основание их размещения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на объекте, наличие у них самостоятельной охранной структуры,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ее принадлежность, вид, численность, вооруженность, техническая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оснащенность, состояние пропускного режима и прочее, порядок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взаимодействия с подразделением охраны на территории объекта)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    10. Выводы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1. Объект находится в ведении (сфере деятельности)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(федеральный орган исполнительной власти)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2. Объект по отраслевому признаку и виду деятельности относится к категории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(по гражданской обороне, по режиму, по химической опасности и (или)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07044C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Pr="0007044C">
        <w:rPr>
          <w:rFonts w:ascii="Times New Roman" w:hAnsi="Times New Roman" w:cs="Times New Roman"/>
          <w:sz w:val="24"/>
          <w:szCs w:val="24"/>
        </w:rPr>
        <w:t>- и взрывоопасности)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3.  Объекту  по  совокупности  максимального  ущерба,  который  может  быть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нанесен  в  результате  террористического  акта, и по степени потенциальной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опасности присваивается категория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    (категория)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4. Выполнение требований охраны объекта и защиты его элементов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5. Наличие критических элементов объекта, их взаимовлияние  и  соответствие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требуемому уровню защищенности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6. Достаточность сил и средств для  выполнения  мероприятий  по  физической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защите и антитеррористической защищенности объекта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7.   Необходимые    дополнительные    мероприятия    по   совершенствованию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физической  защиты  и антитеррористической защищенности объекта с указанием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срока их выполнения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8. Вывод о системе охраны объекта (организации)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Приложения к паспорту: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1.  Ситуационный  план объекта с  обозначением  его  критических  элементов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(коммуникации,  планы  и  экспликации  отдельных зданий и сооружений или их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частей), содержащий все изменения его строительной части.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2.  План  и  схема  охраны   объекта   с   указанием  контрольно-пропускных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пунктов, постов охраны, инженерно-технических средств и уязвимых мест.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Члены межведомственной комиссии:           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(Ф.И.О., подпись)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(Ф.И.О., подпись)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(Ф.И.О., подпись)</w:t>
      </w: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4C">
        <w:rPr>
          <w:rFonts w:ascii="Times New Roman" w:hAnsi="Times New Roman" w:cs="Times New Roman"/>
          <w:sz w:val="24"/>
          <w:szCs w:val="24"/>
        </w:rPr>
        <w:t>Составлен "__" _________ 20__ г. Актуализирован "__" _________ 20__ г.</w:t>
      </w: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07044C" w:rsidRDefault="0007044C" w:rsidP="0007044C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E9A" w:rsidRPr="0007044C" w:rsidRDefault="009C1E9A" w:rsidP="00070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1E9A" w:rsidRPr="0007044C" w:rsidSect="00005350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E6"/>
    <w:rsid w:val="00002D00"/>
    <w:rsid w:val="000257C0"/>
    <w:rsid w:val="00031BA3"/>
    <w:rsid w:val="000420AB"/>
    <w:rsid w:val="00045096"/>
    <w:rsid w:val="00050865"/>
    <w:rsid w:val="000516DF"/>
    <w:rsid w:val="0007044C"/>
    <w:rsid w:val="00070DF8"/>
    <w:rsid w:val="00071FE1"/>
    <w:rsid w:val="0007776D"/>
    <w:rsid w:val="00082567"/>
    <w:rsid w:val="00085553"/>
    <w:rsid w:val="000874A9"/>
    <w:rsid w:val="000A1FE6"/>
    <w:rsid w:val="000A37FA"/>
    <w:rsid w:val="000A42E8"/>
    <w:rsid w:val="000C2428"/>
    <w:rsid w:val="000D1D7E"/>
    <w:rsid w:val="000F029A"/>
    <w:rsid w:val="000F22FD"/>
    <w:rsid w:val="00106B59"/>
    <w:rsid w:val="00114F3C"/>
    <w:rsid w:val="0012285D"/>
    <w:rsid w:val="00152C4C"/>
    <w:rsid w:val="0017403C"/>
    <w:rsid w:val="0018152C"/>
    <w:rsid w:val="001915E6"/>
    <w:rsid w:val="001A5C59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5159"/>
    <w:rsid w:val="00405541"/>
    <w:rsid w:val="004311C7"/>
    <w:rsid w:val="00437DA9"/>
    <w:rsid w:val="00462E76"/>
    <w:rsid w:val="00485E0A"/>
    <w:rsid w:val="00494B21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549C6"/>
    <w:rsid w:val="005849D3"/>
    <w:rsid w:val="00584EB1"/>
    <w:rsid w:val="005A1A2F"/>
    <w:rsid w:val="005B2B9F"/>
    <w:rsid w:val="005D6496"/>
    <w:rsid w:val="005E52F7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704207"/>
    <w:rsid w:val="00715116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86408"/>
    <w:rsid w:val="008B28C1"/>
    <w:rsid w:val="008B6755"/>
    <w:rsid w:val="008C2BED"/>
    <w:rsid w:val="008C6C2B"/>
    <w:rsid w:val="008E2DF6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51680"/>
    <w:rsid w:val="00A54A0E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149B4"/>
    <w:rsid w:val="00B159B6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C04326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F6138"/>
    <w:rsid w:val="00D00552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26BC195B2CBC479DA5DB130AB4E2A5242B983DB76156CA31731280649F9494E8F490C1F849684s7UAF" TargetMode="External"/><Relationship Id="rId13" Type="http://schemas.openxmlformats.org/officeDocument/2006/relationships/hyperlink" Target="consultantplus://offline/ref=ECF26BC195B2CBC479DA5DB130AB4E2A524AB981D872156CA31731280649F9494E8F490C1F849086s7U4F" TargetMode="External"/><Relationship Id="rId18" Type="http://schemas.openxmlformats.org/officeDocument/2006/relationships/hyperlink" Target="consultantplus://offline/ref=ECF26BC195B2CBC479DA5DB130AB4E2A5144BC8CDC74156CA31731280649F9494E8F490C1F849686s7U1F" TargetMode="External"/><Relationship Id="rId26" Type="http://schemas.openxmlformats.org/officeDocument/2006/relationships/hyperlink" Target="consultantplus://offline/ref=ECF26BC195B2CBC479DA5DB130AB4E2A5146B581D877156CA31731280649F9494E8F490C1F849685s7U3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CF26BC195B2CBC479DA5DB130AB4E2A5242BC87DA75156CA31731280649F9494E8F490C1F849E84s7U1F" TargetMode="External"/><Relationship Id="rId7" Type="http://schemas.openxmlformats.org/officeDocument/2006/relationships/hyperlink" Target="consultantplus://offline/ref=ECF26BC195B2CBC479DA5DB130AB4E2A524AB981D872156CA31731280649F9494E8F490C1F849086s7U1F" TargetMode="External"/><Relationship Id="rId12" Type="http://schemas.openxmlformats.org/officeDocument/2006/relationships/hyperlink" Target="consultantplus://offline/ref=ECF26BC195B2CBC479DA5DB130AB4E2A514BB98DD772156CA31731280649F9494E8F490C1F849685s7U0F" TargetMode="External"/><Relationship Id="rId17" Type="http://schemas.openxmlformats.org/officeDocument/2006/relationships/hyperlink" Target="consultantplus://offline/ref=ECF26BC195B2CBC479DA5DB130AB4E2A5242BC85D87B156CA31731280649F9494E8F490C1F849485s7UAF" TargetMode="External"/><Relationship Id="rId25" Type="http://schemas.openxmlformats.org/officeDocument/2006/relationships/hyperlink" Target="consultantplus://offline/ref=ECF26BC195B2CBC479DA5DB130AB4E2A5242BC87DA75156CA31731280649F9494E8F490C1F849E84s7U6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F26BC195B2CBC479DA5DB130AB4E2A5240BE80DA70156CA317312806s4U9F" TargetMode="External"/><Relationship Id="rId20" Type="http://schemas.openxmlformats.org/officeDocument/2006/relationships/hyperlink" Target="consultantplus://offline/ref=ECF26BC195B2CBC479DA5DB130AB4E2A524AB981D872156CA31731280649F9494E8F490C1F849086s7UA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F26BC195B2CBC479DA5DB130AB4E2A5242BC87DA75156CA31731280649F9494E8F490C1F84918Ds7UBF" TargetMode="External"/><Relationship Id="rId11" Type="http://schemas.openxmlformats.org/officeDocument/2006/relationships/hyperlink" Target="consultantplus://offline/ref=ECF26BC195B2CBC479DA5DB130AB4E2A5242BB87DB75156CA31731280649F9494E8F490C1F849684s7UAF" TargetMode="External"/><Relationship Id="rId24" Type="http://schemas.openxmlformats.org/officeDocument/2006/relationships/hyperlink" Target="consultantplus://offline/ref=ECF26BC195B2CBC479DA5DB130AB4E2A5146B581D877156CA31731280649F9494E8F490C1F849685s7U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F26BC195B2CBC479DA5DB130AB4E2A524AB981D872156CA31731280649F9494E8F490C1F849086s7U5F" TargetMode="External"/><Relationship Id="rId23" Type="http://schemas.openxmlformats.org/officeDocument/2006/relationships/hyperlink" Target="consultantplus://offline/ref=ECF26BC195B2CBC479DA5DB130AB4E2A5240BC8CDD70156CA31731280649F9494E8F490C1F849684s7UA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CF26BC195B2CBC479DA5DB130AB4E2A524AB981D872156CA31731280649F9494E8F490C1F849086s7U7F" TargetMode="External"/><Relationship Id="rId19" Type="http://schemas.openxmlformats.org/officeDocument/2006/relationships/hyperlink" Target="consultantplus://offline/ref=ECF26BC195B2CBC479DA5DB130AB4E2A5140B886DC75156CA31731280649F9494E8F490C1F849685s7U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F26BC195B2CBC479DA5DB130AB4E2A514BB983DF70156CA31731280649F9494E8F490C1F849685s7U4F" TargetMode="External"/><Relationship Id="rId14" Type="http://schemas.openxmlformats.org/officeDocument/2006/relationships/hyperlink" Target="consultantplus://offline/ref=ECF26BC195B2CBC479DA5DB130AB4E2A5242B983DB77156CA31731280649F9494E8F490C1F849684s7UAF" TargetMode="External"/><Relationship Id="rId22" Type="http://schemas.openxmlformats.org/officeDocument/2006/relationships/hyperlink" Target="consultantplus://offline/ref=ECF26BC195B2CBC479DA5DB130AB4E2A524AB981D872156CA31731280649F9494E8F490C1F849086s7UBF" TargetMode="External"/><Relationship Id="rId27" Type="http://schemas.openxmlformats.org/officeDocument/2006/relationships/hyperlink" Target="consultantplus://offline/ref=ECF26BC195B2CBC479DA5DB130AB4E2A524AB981D872156CA31731280649F9494E8F490C1F849087s7U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92D89-E832-4535-8273-438AAC9E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8423</Words>
  <Characters>48013</Characters>
  <Application>Microsoft Office Word</Application>
  <DocSecurity>0</DocSecurity>
  <Lines>400</Lines>
  <Paragraphs>112</Paragraphs>
  <ScaleCrop>false</ScaleCrop>
  <Company>Home</Company>
  <LinksUpToDate>false</LinksUpToDate>
  <CharactersWithSpaces>56324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2018-08-23T05:20:00Z</dcterms:created>
  <dcterms:modified xsi:type="dcterms:W3CDTF">2018-08-23T05:24:00Z</dcterms:modified>
</cp:coreProperties>
</file>